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F9" w:rsidRDefault="006D77F9" w:rsidP="006D77F9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noProof/>
          <w:sz w:val="36"/>
        </w:rPr>
        <w:drawing>
          <wp:inline distT="0" distB="0" distL="0" distR="0" wp14:anchorId="235DCBCD" wp14:editId="60603F8D">
            <wp:extent cx="6381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F9" w:rsidRPr="00403A1B" w:rsidRDefault="006D77F9" w:rsidP="006D77F9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403A1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D77F9" w:rsidRPr="00403A1B" w:rsidRDefault="006D77F9" w:rsidP="00403A1B">
      <w:pPr>
        <w:pStyle w:val="4"/>
        <w:pBdr>
          <w:left w:val="none" w:sz="0" w:space="0" w:color="auto"/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403A1B">
        <w:rPr>
          <w:rFonts w:ascii="Times New Roman" w:hAnsi="Times New Roman"/>
          <w:sz w:val="28"/>
          <w:szCs w:val="28"/>
        </w:rPr>
        <w:t>«Маловская средняя общеобразовательная школа»</w:t>
      </w:r>
    </w:p>
    <w:p w:rsidR="006D77F9" w:rsidRDefault="006D77F9" w:rsidP="006D7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671521 Республика Бурятия                                         тел. (830153)-55-2-04- директор</w:t>
      </w:r>
    </w:p>
    <w:p w:rsidR="006D77F9" w:rsidRDefault="006D77F9" w:rsidP="006D77F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Баунтовский</w:t>
      </w:r>
      <w:proofErr w:type="spellEnd"/>
      <w:r>
        <w:rPr>
          <w:rFonts w:ascii="Times New Roman" w:hAnsi="Times New Roman" w:cs="Times New Roman"/>
        </w:rPr>
        <w:t xml:space="preserve"> эвенкийский район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830153)-55-4-53- секретарь</w:t>
      </w:r>
    </w:p>
    <w:p w:rsidR="006D77F9" w:rsidRDefault="006D77F9" w:rsidP="006D77F9">
      <w:pPr>
        <w:spacing w:after="0" w:line="240" w:lineRule="auto"/>
        <w:rPr>
          <w:rStyle w:val="a4"/>
          <w:color w:val="auto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Маловский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Редковского</w:t>
      </w:r>
      <w:proofErr w:type="spellEnd"/>
      <w:r>
        <w:rPr>
          <w:rFonts w:ascii="Times New Roman" w:hAnsi="Times New Roman" w:cs="Times New Roman"/>
        </w:rPr>
        <w:t xml:space="preserve"> 18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FC52F2">
          <w:rPr>
            <w:rFonts w:ascii="Calibri" w:eastAsia="Calibri" w:hAnsi="Calibri"/>
            <w:color w:val="0000FF"/>
            <w:u w:val="single"/>
          </w:rPr>
          <w:t>school_malovsky@govrb.ru</w:t>
        </w:r>
      </w:hyperlink>
    </w:p>
    <w:p w:rsidR="006D77F9" w:rsidRDefault="006D77F9" w:rsidP="006D77F9">
      <w:pPr>
        <w:spacing w:after="0" w:line="240" w:lineRule="auto"/>
      </w:pPr>
      <w:r>
        <w:rPr>
          <w:rStyle w:val="a4"/>
          <w:rFonts w:ascii="Times New Roman" w:hAnsi="Times New Roman"/>
          <w:color w:val="auto"/>
        </w:rPr>
        <w:t>_________________________________________________________________________________</w:t>
      </w:r>
    </w:p>
    <w:p w:rsidR="00DC0C57" w:rsidRDefault="00DC0C57" w:rsidP="00403A1B">
      <w:pPr>
        <w:shd w:val="clear" w:color="auto" w:fill="FFFFFF"/>
        <w:spacing w:before="100" w:beforeAutospacing="1"/>
        <w:ind w:left="-851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Исх. </w:t>
      </w:r>
      <w:proofErr w:type="gramStart"/>
      <w:r>
        <w:rPr>
          <w:rFonts w:ascii="Times New Roman" w:hAnsi="Times New Roman" w:cs="Times New Roman"/>
          <w:spacing w:val="-2"/>
        </w:rPr>
        <w:t>№  от</w:t>
      </w:r>
      <w:proofErr w:type="gramEnd"/>
      <w:r>
        <w:rPr>
          <w:rFonts w:ascii="Times New Roman" w:hAnsi="Times New Roman" w:cs="Times New Roman"/>
          <w:spacing w:val="-2"/>
        </w:rPr>
        <w:t xml:space="preserve"> « 01</w:t>
      </w:r>
      <w:r w:rsidR="006D77F9">
        <w:rPr>
          <w:rFonts w:ascii="Times New Roman" w:hAnsi="Times New Roman" w:cs="Times New Roman"/>
          <w:spacing w:val="-2"/>
        </w:rPr>
        <w:t xml:space="preserve">» </w:t>
      </w:r>
      <w:r w:rsidR="00D361B6">
        <w:rPr>
          <w:rFonts w:ascii="Times New Roman" w:hAnsi="Times New Roman" w:cs="Times New Roman"/>
          <w:spacing w:val="-2"/>
        </w:rPr>
        <w:t>сентября</w:t>
      </w:r>
      <w:r w:rsidR="006D77F9">
        <w:rPr>
          <w:rFonts w:ascii="Times New Roman" w:hAnsi="Times New Roman" w:cs="Times New Roman"/>
          <w:spacing w:val="-2"/>
        </w:rPr>
        <w:t xml:space="preserve"> 2023 г.       </w:t>
      </w:r>
    </w:p>
    <w:p w:rsidR="00DC0C57" w:rsidRDefault="00DC0C57" w:rsidP="005B7511">
      <w:pPr>
        <w:shd w:val="clear" w:color="auto" w:fill="FFFFFF"/>
        <w:spacing w:before="100" w:beforeAutospacing="1"/>
        <w:ind w:left="-14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Информационная справка по кадровому обеспечени</w:t>
      </w:r>
      <w:r w:rsidR="005B7511">
        <w:rPr>
          <w:rFonts w:ascii="Times New Roman" w:hAnsi="Times New Roman" w:cs="Times New Roman"/>
          <w:spacing w:val="-2"/>
        </w:rPr>
        <w:t>ю введения обновленных ФГОС СОО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444"/>
        <w:gridCol w:w="2594"/>
        <w:gridCol w:w="2032"/>
        <w:gridCol w:w="2417"/>
      </w:tblGrid>
      <w:tr w:rsidR="00D6488D" w:rsidTr="00D6488D">
        <w:tc>
          <w:tcPr>
            <w:tcW w:w="2444" w:type="dxa"/>
          </w:tcPr>
          <w:p w:rsidR="00D6488D" w:rsidRDefault="00D6488D" w:rsidP="00D6488D">
            <w:pPr>
              <w:spacing w:before="100" w:beforeAutospacing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ФИО учителя</w:t>
            </w:r>
          </w:p>
        </w:tc>
        <w:tc>
          <w:tcPr>
            <w:tcW w:w="2594" w:type="dxa"/>
          </w:tcPr>
          <w:p w:rsidR="00D6488D" w:rsidRDefault="00D6488D" w:rsidP="00D6488D">
            <w:pPr>
              <w:spacing w:before="100" w:beforeAutospacing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должность</w:t>
            </w:r>
          </w:p>
        </w:tc>
        <w:tc>
          <w:tcPr>
            <w:tcW w:w="2032" w:type="dxa"/>
          </w:tcPr>
          <w:p w:rsidR="00D6488D" w:rsidRDefault="00D6488D" w:rsidP="00D6488D">
            <w:pPr>
              <w:spacing w:before="100" w:beforeAutospacing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Квалификационная категория</w:t>
            </w:r>
          </w:p>
        </w:tc>
        <w:tc>
          <w:tcPr>
            <w:tcW w:w="2417" w:type="dxa"/>
          </w:tcPr>
          <w:p w:rsidR="00D6488D" w:rsidRDefault="00D6488D" w:rsidP="00D6488D">
            <w:pPr>
              <w:spacing w:before="100" w:beforeAutospacing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Курсовая подготовка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Билигма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Баторовна</w:t>
            </w:r>
            <w:proofErr w:type="spellEnd"/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истории и обществознания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соответствие</w:t>
            </w:r>
          </w:p>
        </w:tc>
        <w:tc>
          <w:tcPr>
            <w:tcW w:w="2417" w:type="dxa"/>
          </w:tcPr>
          <w:p w:rsidR="00D6488D" w:rsidRDefault="00A220B5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КПК </w:t>
            </w:r>
            <w:r w:rsidR="005B7511">
              <w:rPr>
                <w:rFonts w:ascii="Times New Roman" w:hAnsi="Times New Roman" w:cs="Times New Roman"/>
                <w:spacing w:val="-2"/>
              </w:rPr>
              <w:t>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Доржиевна</w:t>
            </w:r>
            <w:proofErr w:type="spellEnd"/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русского языка и литературы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высшая</w:t>
            </w:r>
          </w:p>
        </w:tc>
        <w:tc>
          <w:tcPr>
            <w:tcW w:w="2417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Скосырская Надежда Ильинична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математики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высшая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Твердая Людмила Юрьевна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химии, биологии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первая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Раиса Иннокентьевна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географии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соответствие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Ландин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Александр Семенович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физики, математики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первая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Чернышев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павел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Сергеевич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Учитель физической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куьтуры</w:t>
            </w:r>
            <w:proofErr w:type="spellEnd"/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высшая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  <w:tr w:rsidR="00D6488D" w:rsidTr="00D6488D">
        <w:tc>
          <w:tcPr>
            <w:tcW w:w="244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Бельков Александр Дмитриевич</w:t>
            </w:r>
          </w:p>
        </w:tc>
        <w:tc>
          <w:tcPr>
            <w:tcW w:w="2594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Учитель ОБЖ</w:t>
            </w:r>
          </w:p>
        </w:tc>
        <w:tc>
          <w:tcPr>
            <w:tcW w:w="2032" w:type="dxa"/>
          </w:tcPr>
          <w:p w:rsidR="00D6488D" w:rsidRDefault="00D6488D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соответствие</w:t>
            </w:r>
          </w:p>
        </w:tc>
        <w:tc>
          <w:tcPr>
            <w:tcW w:w="2417" w:type="dxa"/>
          </w:tcPr>
          <w:p w:rsidR="00D6488D" w:rsidRDefault="005B7511" w:rsidP="00DC0C57">
            <w:pPr>
              <w:spacing w:before="100" w:beforeAutospacing="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КПК ГАУ ДПО РБ БРИОП «Реализация требований обновлённых ФГОС ООО, ФГОС СОО в работе учителя» 20.06.2023-22.06.2023</w:t>
            </w:r>
          </w:p>
        </w:tc>
      </w:tr>
    </w:tbl>
    <w:p w:rsidR="00E75C5E" w:rsidRPr="006B749F" w:rsidRDefault="00E75C5E" w:rsidP="006B749F">
      <w:pPr>
        <w:shd w:val="clear" w:color="auto" w:fill="FFFFFF"/>
        <w:spacing w:before="100" w:beforeAutospacing="1"/>
        <w:ind w:left="-28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B749F">
        <w:rPr>
          <w:rFonts w:ascii="Times New Roman" w:hAnsi="Times New Roman" w:cs="Times New Roman"/>
          <w:spacing w:val="-2"/>
          <w:sz w:val="24"/>
          <w:szCs w:val="24"/>
        </w:rPr>
        <w:t>Информация по оснащению ФГОС СОО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оснащение МБОУ «Маловская СОШ» позволяет обеспечить реализацию основных образовательных программ начального общего, основного общего, среднего общего образования;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пополнение школьного оборудования цифровыми лабораториями, тремя новыми ноутбуками, робототехникой в центре Точка Роста;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пополнение по «Цифровой образовательной среде» 29 ноутбуками;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по программе «Успех каждого ребенка» поступление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</w:t>
      </w:r>
      <w:r w:rsidR="00892069">
        <w:rPr>
          <w:rFonts w:ascii="Times New Roman" w:hAnsi="Times New Roman" w:cs="Times New Roman"/>
          <w:color w:val="000000"/>
          <w:sz w:val="24"/>
          <w:szCs w:val="24"/>
        </w:rPr>
        <w:t xml:space="preserve">Химия </w:t>
      </w:r>
      <w:r w:rsidR="00892069" w:rsidRPr="006B749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B749F">
        <w:rPr>
          <w:rFonts w:ascii="Times New Roman" w:hAnsi="Times New Roman" w:cs="Times New Roman"/>
          <w:color w:val="000000"/>
          <w:sz w:val="24"/>
          <w:szCs w:val="24"/>
        </w:rPr>
        <w:t xml:space="preserve"> 1 389 409,43 рублей, в том числе интерактивная панель 500 000 рублей.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для проведения спортивных занятий есть свой спортзал, оснащенный всем необходимым;</w:t>
      </w:r>
    </w:p>
    <w:p w:rsidR="006B749F" w:rsidRPr="006B749F" w:rsidRDefault="006B749F" w:rsidP="006B749F">
      <w:pPr>
        <w:numPr>
          <w:ilvl w:val="0"/>
          <w:numId w:val="2"/>
        </w:num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49F">
        <w:rPr>
          <w:rFonts w:ascii="Times New Roman" w:hAnsi="Times New Roman" w:cs="Times New Roman"/>
          <w:color w:val="000000"/>
          <w:sz w:val="24"/>
          <w:szCs w:val="24"/>
        </w:rPr>
        <w:t>для отдыха на территории школы построена площадка.</w:t>
      </w:r>
    </w:p>
    <w:p w:rsidR="006B749F" w:rsidRPr="006B749F" w:rsidRDefault="00892069" w:rsidP="006B749F">
      <w:pPr>
        <w:pStyle w:val="a5"/>
        <w:numPr>
          <w:ilvl w:val="0"/>
          <w:numId w:val="2"/>
        </w:numPr>
        <w:shd w:val="clear" w:color="auto" w:fill="FFFFFF"/>
        <w:spacing w:before="100" w:beforeAutospacing="1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6B749F" w:rsidRPr="006B749F">
        <w:rPr>
          <w:rFonts w:ascii="Times New Roman" w:hAnsi="Times New Roman" w:cs="Times New Roman"/>
          <w:sz w:val="24"/>
          <w:szCs w:val="24"/>
        </w:rPr>
        <w:t>чебники для 10 класса, рекомендуемые к использованию при реализации обязательной части основной образовательной программы;</w:t>
      </w:r>
    </w:p>
    <w:p w:rsidR="006B749F" w:rsidRPr="006B749F" w:rsidRDefault="006B749F" w:rsidP="006B749F">
      <w:pPr>
        <w:spacing w:before="100" w:beforeAutospacing="1" w:after="100" w:afterAutospacing="1" w:line="240" w:lineRule="auto"/>
        <w:ind w:left="-284" w:right="1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49F" w:rsidRPr="00892069" w:rsidRDefault="006B749F" w:rsidP="00892069">
      <w:p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BD23CC" w:rsidRPr="006B749F" w:rsidRDefault="00BD23CC" w:rsidP="006B749F">
      <w:pPr>
        <w:pStyle w:val="a5"/>
        <w:shd w:val="clear" w:color="auto" w:fill="FFFFFF"/>
        <w:spacing w:before="100" w:beforeAutospacing="1"/>
        <w:ind w:left="-284"/>
        <w:rPr>
          <w:rFonts w:ascii="Times New Roman" w:hAnsi="Times New Roman" w:cs="Times New Roman"/>
          <w:sz w:val="24"/>
          <w:szCs w:val="24"/>
        </w:rPr>
      </w:pPr>
      <w:r w:rsidRPr="006B749F">
        <w:rPr>
          <w:rFonts w:ascii="Times New Roman" w:hAnsi="Times New Roman" w:cs="Times New Roman"/>
          <w:sz w:val="24"/>
          <w:szCs w:val="24"/>
        </w:rPr>
        <w:t>Директор: ______________/Е.Ю. Лоншакова/</w:t>
      </w:r>
    </w:p>
    <w:sectPr w:rsidR="00BD23CC" w:rsidRPr="006B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E3E"/>
    <w:multiLevelType w:val="hybridMultilevel"/>
    <w:tmpl w:val="B4AE09A0"/>
    <w:lvl w:ilvl="0" w:tplc="978E93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4A26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E2"/>
    <w:rsid w:val="00027FD1"/>
    <w:rsid w:val="000765CB"/>
    <w:rsid w:val="000A7257"/>
    <w:rsid w:val="0013675A"/>
    <w:rsid w:val="001808C7"/>
    <w:rsid w:val="00203150"/>
    <w:rsid w:val="00291483"/>
    <w:rsid w:val="00403A1B"/>
    <w:rsid w:val="00465699"/>
    <w:rsid w:val="005B2249"/>
    <w:rsid w:val="005B7511"/>
    <w:rsid w:val="005C3F92"/>
    <w:rsid w:val="0068603A"/>
    <w:rsid w:val="006B55CF"/>
    <w:rsid w:val="006B749F"/>
    <w:rsid w:val="006D77F9"/>
    <w:rsid w:val="006E65A7"/>
    <w:rsid w:val="008117DE"/>
    <w:rsid w:val="00892069"/>
    <w:rsid w:val="00900D30"/>
    <w:rsid w:val="0093307B"/>
    <w:rsid w:val="009A7952"/>
    <w:rsid w:val="009B58CB"/>
    <w:rsid w:val="00A10C89"/>
    <w:rsid w:val="00A220B5"/>
    <w:rsid w:val="00B02ED3"/>
    <w:rsid w:val="00B83081"/>
    <w:rsid w:val="00BA453F"/>
    <w:rsid w:val="00BD23CC"/>
    <w:rsid w:val="00C82A2E"/>
    <w:rsid w:val="00D361B6"/>
    <w:rsid w:val="00D6488D"/>
    <w:rsid w:val="00DC0C57"/>
    <w:rsid w:val="00E651E2"/>
    <w:rsid w:val="00E75C5E"/>
    <w:rsid w:val="00EC2DF9"/>
    <w:rsid w:val="00F12C6A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730C"/>
  <w15:chartTrackingRefBased/>
  <w15:docId w15:val="{FF89415B-34FC-4166-A2C3-0C95308F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D77F9"/>
    <w:pPr>
      <w:pBdr>
        <w:left w:val="single" w:sz="4" w:space="2" w:color="7598D9"/>
        <w:bottom w:val="single" w:sz="4" w:space="2" w:color="7598D9"/>
      </w:pBdr>
      <w:spacing w:before="200" w:after="100" w:line="240" w:lineRule="auto"/>
      <w:ind w:left="86"/>
      <w:contextualSpacing/>
      <w:outlineLvl w:val="3"/>
    </w:pPr>
    <w:rPr>
      <w:rFonts w:ascii="Goudy Stout" w:eastAsia="Times New Roman" w:hAnsi="Goudy Stout" w:cs="Times New Roman"/>
      <w:b/>
      <w:bCs/>
      <w:color w:val="3667C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D77F9"/>
    <w:rPr>
      <w:rFonts w:ascii="Goudy Stout" w:eastAsia="Times New Roman" w:hAnsi="Goudy Stout" w:cs="Times New Roman"/>
      <w:b/>
      <w:bCs/>
      <w:color w:val="3667C3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77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malovsky@gov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5F70-8989-4DAA-97AC-C0D73BCB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2023-10-04T03:39:00Z</dcterms:created>
  <dcterms:modified xsi:type="dcterms:W3CDTF">2023-10-04T04:57:00Z</dcterms:modified>
</cp:coreProperties>
</file>